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61" w:rsidRPr="00B8505B" w:rsidRDefault="003869A7">
      <w:pPr>
        <w:rPr>
          <w:rFonts w:ascii="Times New Roman" w:hAnsi="Times New Roman" w:cs="Times New Roman"/>
          <w:sz w:val="24"/>
          <w:szCs w:val="24"/>
        </w:rPr>
      </w:pPr>
      <w:r w:rsidRPr="00B8505B">
        <w:rPr>
          <w:rFonts w:ascii="Times New Roman" w:hAnsi="Times New Roman" w:cs="Times New Roman"/>
          <w:sz w:val="24"/>
          <w:szCs w:val="24"/>
        </w:rPr>
        <w:t>13.04</w:t>
      </w:r>
    </w:p>
    <w:p w:rsidR="003869A7" w:rsidRPr="00B8505B" w:rsidRDefault="003869A7">
      <w:pPr>
        <w:rPr>
          <w:rFonts w:ascii="Times New Roman" w:hAnsi="Times New Roman" w:cs="Times New Roman"/>
          <w:sz w:val="24"/>
          <w:szCs w:val="24"/>
        </w:rPr>
      </w:pPr>
      <w:r w:rsidRPr="00B8505B">
        <w:rPr>
          <w:rFonts w:ascii="Times New Roman" w:hAnsi="Times New Roman" w:cs="Times New Roman"/>
          <w:sz w:val="24"/>
          <w:szCs w:val="24"/>
        </w:rPr>
        <w:t xml:space="preserve">Изобразительное искусство </w:t>
      </w:r>
    </w:p>
    <w:p w:rsidR="003869A7" w:rsidRPr="00B8505B" w:rsidRDefault="003869A7">
      <w:pPr>
        <w:rPr>
          <w:rFonts w:ascii="Times New Roman" w:hAnsi="Times New Roman" w:cs="Times New Roman"/>
          <w:sz w:val="24"/>
          <w:szCs w:val="24"/>
        </w:rPr>
      </w:pPr>
      <w:r w:rsidRPr="00B8505B">
        <w:rPr>
          <w:rFonts w:ascii="Times New Roman" w:hAnsi="Times New Roman" w:cs="Times New Roman"/>
          <w:sz w:val="24"/>
          <w:szCs w:val="24"/>
        </w:rPr>
        <w:t>Тема урока: «Вода – живительная влага</w:t>
      </w:r>
      <w:proofErr w:type="gramStart"/>
      <w:r w:rsidRPr="00B850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8505B">
        <w:rPr>
          <w:rFonts w:ascii="Times New Roman" w:hAnsi="Times New Roman" w:cs="Times New Roman"/>
          <w:sz w:val="24"/>
          <w:szCs w:val="24"/>
        </w:rPr>
        <w:t xml:space="preserve"> Проект экологического плаката: композиция, линия, пятно.</w:t>
      </w:r>
      <w:bookmarkStart w:id="0" w:name="_GoBack"/>
      <w:bookmarkEnd w:id="0"/>
    </w:p>
    <w:p w:rsidR="003869A7" w:rsidRPr="00B8505B" w:rsidRDefault="003869A7">
      <w:pPr>
        <w:rPr>
          <w:rFonts w:ascii="Times New Roman" w:hAnsi="Times New Roman" w:cs="Times New Roman"/>
          <w:sz w:val="24"/>
          <w:szCs w:val="24"/>
        </w:rPr>
      </w:pPr>
      <w:r w:rsidRPr="00B8505B">
        <w:rPr>
          <w:rFonts w:ascii="Times New Roman" w:hAnsi="Times New Roman" w:cs="Times New Roman"/>
          <w:sz w:val="24"/>
          <w:szCs w:val="24"/>
        </w:rPr>
        <w:t>Нарисовать рисунок-плакат на экологическую тему «</w:t>
      </w:r>
      <w:proofErr w:type="gramStart"/>
      <w:r w:rsidRPr="00B8505B">
        <w:rPr>
          <w:rFonts w:ascii="Times New Roman" w:hAnsi="Times New Roman" w:cs="Times New Roman"/>
          <w:sz w:val="24"/>
          <w:szCs w:val="24"/>
        </w:rPr>
        <w:t>Вода-живительная</w:t>
      </w:r>
      <w:proofErr w:type="gramEnd"/>
      <w:r w:rsidRPr="00B8505B">
        <w:rPr>
          <w:rFonts w:ascii="Times New Roman" w:hAnsi="Times New Roman" w:cs="Times New Roman"/>
          <w:sz w:val="24"/>
          <w:szCs w:val="24"/>
        </w:rPr>
        <w:t xml:space="preserve"> влага»</w:t>
      </w:r>
    </w:p>
    <w:p w:rsidR="003869A7" w:rsidRPr="00B8505B" w:rsidRDefault="003869A7">
      <w:pPr>
        <w:rPr>
          <w:rFonts w:ascii="Times New Roman" w:hAnsi="Times New Roman" w:cs="Times New Roman"/>
          <w:sz w:val="24"/>
          <w:szCs w:val="24"/>
        </w:rPr>
      </w:pPr>
    </w:p>
    <w:sectPr w:rsidR="003869A7" w:rsidRPr="00B8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68B"/>
    <w:rsid w:val="003869A7"/>
    <w:rsid w:val="008C368B"/>
    <w:rsid w:val="009E7961"/>
    <w:rsid w:val="00B8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2020-04-12T18:40:00Z</dcterms:created>
  <dcterms:modified xsi:type="dcterms:W3CDTF">2020-04-12T18:54:00Z</dcterms:modified>
</cp:coreProperties>
</file>